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4E7" w:rsidRPr="009518E4" w:rsidRDefault="00C64A66" w:rsidP="009518E4">
      <w:pPr>
        <w:jc w:val="center"/>
        <w:rPr>
          <w:b/>
          <w:sz w:val="32"/>
          <w:szCs w:val="32"/>
        </w:rPr>
      </w:pPr>
      <w:r w:rsidRPr="009518E4">
        <w:rPr>
          <w:b/>
          <w:sz w:val="32"/>
          <w:szCs w:val="32"/>
        </w:rPr>
        <w:t xml:space="preserve">HL: </w:t>
      </w:r>
      <w:r w:rsidR="005C4251" w:rsidRPr="009518E4">
        <w:rPr>
          <w:b/>
          <w:sz w:val="32"/>
          <w:szCs w:val="32"/>
        </w:rPr>
        <w:t>Language and Literature Syllabus Checklist</w:t>
      </w:r>
      <w:r w:rsidR="005F6E2D" w:rsidRPr="009518E4">
        <w:rPr>
          <w:b/>
          <w:sz w:val="32"/>
          <w:szCs w:val="32"/>
        </w:rPr>
        <w:t xml:space="preserve"> / Template</w:t>
      </w:r>
    </w:p>
    <w:p w:rsidR="005C4251" w:rsidRPr="009518E4" w:rsidRDefault="005C4251">
      <w:pPr>
        <w:rPr>
          <w:b/>
          <w:sz w:val="28"/>
          <w:szCs w:val="28"/>
        </w:rPr>
      </w:pPr>
      <w:r w:rsidRPr="009518E4">
        <w:rPr>
          <w:b/>
          <w:sz w:val="28"/>
          <w:szCs w:val="28"/>
        </w:rPr>
        <w:t xml:space="preserve">Part 1: Language in Cultural </w:t>
      </w:r>
      <w:proofErr w:type="gramStart"/>
      <w:r w:rsidRPr="009518E4">
        <w:rPr>
          <w:b/>
          <w:sz w:val="28"/>
          <w:szCs w:val="28"/>
        </w:rPr>
        <w:t>Context  &amp;</w:t>
      </w:r>
      <w:proofErr w:type="gramEnd"/>
      <w:r w:rsidRPr="009518E4">
        <w:rPr>
          <w:b/>
          <w:sz w:val="28"/>
          <w:szCs w:val="28"/>
        </w:rPr>
        <w:t xml:space="preserve"> Part 2: Language in Mass Communication</w:t>
      </w:r>
    </w:p>
    <w:p w:rsidR="005C4251" w:rsidRDefault="005C4251">
      <w:pPr>
        <w:rPr>
          <w:b/>
        </w:rPr>
      </w:pPr>
      <w:r>
        <w:rPr>
          <w:b/>
          <w:noProof/>
          <w:lang w:eastAsia="zh-CN"/>
        </w:rPr>
        <w:drawing>
          <wp:inline distT="0" distB="0" distL="0" distR="0">
            <wp:extent cx="5943600" cy="1730045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251" w:rsidRDefault="005C4251">
      <w:pPr>
        <w:rPr>
          <w:b/>
        </w:rPr>
      </w:pPr>
      <w:r>
        <w:rPr>
          <w:b/>
        </w:rPr>
        <w:t>(SG 16)</w:t>
      </w:r>
    </w:p>
    <w:p w:rsidR="005C4251" w:rsidRPr="005C4251" w:rsidRDefault="005C4251">
      <w:pPr>
        <w:rPr>
          <w:b/>
        </w:rPr>
      </w:pPr>
      <w:r>
        <w:rPr>
          <w:b/>
          <w:noProof/>
          <w:lang w:eastAsia="zh-CN"/>
        </w:rPr>
        <w:drawing>
          <wp:inline distT="0" distB="0" distL="0" distR="0">
            <wp:extent cx="5943600" cy="4890811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90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3A9" w:rsidRDefault="005C4251">
      <w:pPr>
        <w:rPr>
          <w:b/>
        </w:rPr>
      </w:pPr>
      <w:r>
        <w:rPr>
          <w:b/>
        </w:rPr>
        <w:t>(SG 20)</w:t>
      </w:r>
    </w:p>
    <w:p w:rsidR="00C243A9" w:rsidRDefault="00C243A9">
      <w:pPr>
        <w:rPr>
          <w:b/>
        </w:rPr>
      </w:pPr>
      <w:r>
        <w:rPr>
          <w:b/>
        </w:rPr>
        <w:lastRenderedPageBreak/>
        <w:t>Part 1: Language in Cultural Context</w:t>
      </w:r>
    </w:p>
    <w:p w:rsidR="00C243A9" w:rsidRDefault="00C243A9">
      <w:pPr>
        <w:rPr>
          <w:b/>
          <w:i/>
        </w:rPr>
      </w:pPr>
      <w:r w:rsidRPr="00C243A9">
        <w:rPr>
          <w:b/>
          <w:i/>
        </w:rPr>
        <w:t>Using the list above, fill in the types and titles</w:t>
      </w:r>
      <w:r>
        <w:rPr>
          <w:b/>
          <w:i/>
        </w:rPr>
        <w:t xml:space="preserve"> of texts you have found, and the </w:t>
      </w:r>
      <w:r w:rsidR="00EB7CB0">
        <w:rPr>
          <w:b/>
          <w:i/>
        </w:rPr>
        <w:t>sub-</w:t>
      </w:r>
      <w:r>
        <w:rPr>
          <w:b/>
          <w:i/>
        </w:rPr>
        <w:t xml:space="preserve">aspect/topic </w:t>
      </w:r>
      <w:r w:rsidR="00EB7CB0">
        <w:rPr>
          <w:b/>
          <w:i/>
        </w:rPr>
        <w:t xml:space="preserve">for which </w:t>
      </w:r>
      <w:r>
        <w:rPr>
          <w:b/>
          <w:i/>
        </w:rPr>
        <w:t>it can be used.</w:t>
      </w:r>
      <w:r w:rsidR="00EB7CB0">
        <w:rPr>
          <w:b/>
          <w:i/>
        </w:rPr>
        <w:t xml:space="preserve"> NB:  The number of rows is arbitrary.</w:t>
      </w:r>
    </w:p>
    <w:tbl>
      <w:tblPr>
        <w:tblStyle w:val="TableGrid"/>
        <w:tblW w:w="0" w:type="auto"/>
        <w:tblLook w:val="04A0"/>
      </w:tblPr>
      <w:tblGrid>
        <w:gridCol w:w="658"/>
        <w:gridCol w:w="621"/>
        <w:gridCol w:w="3114"/>
      </w:tblGrid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  <w:r>
              <w:rPr>
                <w:b/>
              </w:rPr>
              <w:t>Sub-Topic</w:t>
            </w:r>
            <w:r w:rsidR="0056149A">
              <w:rPr>
                <w:b/>
              </w:rPr>
              <w:t xml:space="preserve"> and Rationale</w:t>
            </w:r>
            <w:r w:rsidR="004B615A">
              <w:rPr>
                <w:b/>
              </w:rPr>
              <w:t xml:space="preserve"> for use</w:t>
            </w: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</w:tbl>
    <w:p w:rsidR="00C243A9" w:rsidRDefault="00C243A9">
      <w:pPr>
        <w:rPr>
          <w:b/>
        </w:rPr>
      </w:pPr>
    </w:p>
    <w:p w:rsidR="00C243A9" w:rsidRDefault="00C243A9" w:rsidP="00C243A9">
      <w:pPr>
        <w:rPr>
          <w:b/>
        </w:rPr>
      </w:pPr>
      <w:r>
        <w:rPr>
          <w:b/>
        </w:rPr>
        <w:t>Part 2: Language in Mass Communication</w:t>
      </w:r>
    </w:p>
    <w:p w:rsidR="00C243A9" w:rsidRDefault="00C243A9" w:rsidP="00C243A9">
      <w:pPr>
        <w:rPr>
          <w:b/>
          <w:i/>
        </w:rPr>
      </w:pPr>
      <w:r w:rsidRPr="00C243A9">
        <w:rPr>
          <w:b/>
          <w:i/>
        </w:rPr>
        <w:t>Using the list above, fill in the types and titles</w:t>
      </w:r>
      <w:r>
        <w:rPr>
          <w:b/>
          <w:i/>
        </w:rPr>
        <w:t xml:space="preserve"> of texts you have found, </w:t>
      </w:r>
      <w:proofErr w:type="gramStart"/>
      <w:r>
        <w:rPr>
          <w:b/>
          <w:i/>
        </w:rPr>
        <w:t>and  the</w:t>
      </w:r>
      <w:proofErr w:type="gramEnd"/>
      <w:r>
        <w:rPr>
          <w:b/>
          <w:i/>
        </w:rPr>
        <w:t xml:space="preserve"> aspect/topic </w:t>
      </w:r>
      <w:r w:rsidR="00EB7CB0">
        <w:rPr>
          <w:b/>
          <w:i/>
        </w:rPr>
        <w:t>for which it can be used</w:t>
      </w:r>
      <w:r>
        <w:rPr>
          <w:b/>
          <w:i/>
        </w:rPr>
        <w:t>.</w:t>
      </w:r>
      <w:r w:rsidR="00EB7CB0">
        <w:rPr>
          <w:b/>
          <w:i/>
        </w:rPr>
        <w:t xml:space="preserve"> NB: The number of rows is arbitrary.</w:t>
      </w:r>
    </w:p>
    <w:tbl>
      <w:tblPr>
        <w:tblStyle w:val="TableGrid"/>
        <w:tblW w:w="0" w:type="auto"/>
        <w:tblLook w:val="04A0"/>
      </w:tblPr>
      <w:tblGrid>
        <w:gridCol w:w="658"/>
        <w:gridCol w:w="621"/>
        <w:gridCol w:w="3114"/>
      </w:tblGrid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  <w:r>
              <w:rPr>
                <w:b/>
              </w:rPr>
              <w:t>Sub-Topic</w:t>
            </w:r>
            <w:r w:rsidR="00266651">
              <w:rPr>
                <w:b/>
              </w:rPr>
              <w:t xml:space="preserve"> and Rationale</w:t>
            </w:r>
            <w:r w:rsidR="004B615A">
              <w:rPr>
                <w:b/>
              </w:rPr>
              <w:t xml:space="preserve"> for use</w:t>
            </w: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</w:tbl>
    <w:p w:rsidR="00676DF2" w:rsidRDefault="00676DF2" w:rsidP="00C243A9">
      <w:pPr>
        <w:rPr>
          <w:b/>
          <w:i/>
        </w:rPr>
      </w:pPr>
      <w:bookmarkStart w:id="0" w:name="_GoBack"/>
      <w:bookmarkEnd w:id="0"/>
    </w:p>
    <w:p w:rsidR="00C243A9" w:rsidRDefault="00C243A9">
      <w:pPr>
        <w:rPr>
          <w:b/>
        </w:rPr>
      </w:pPr>
    </w:p>
    <w:p w:rsidR="005C4251" w:rsidRPr="00EB7CB0" w:rsidRDefault="00C243A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C4251" w:rsidRPr="00745368">
        <w:rPr>
          <w:b/>
          <w:sz w:val="28"/>
          <w:szCs w:val="28"/>
        </w:rPr>
        <w:lastRenderedPageBreak/>
        <w:t>Part 3: Literature-texts and contexts</w:t>
      </w:r>
      <w:r w:rsidR="005F6E2D" w:rsidRPr="00745368">
        <w:rPr>
          <w:b/>
          <w:sz w:val="28"/>
          <w:szCs w:val="28"/>
        </w:rPr>
        <w:t xml:space="preserve"> (3 works)</w:t>
      </w:r>
    </w:p>
    <w:p w:rsidR="00C64A66" w:rsidRPr="00BE16A8" w:rsidRDefault="00C64A66">
      <w:pPr>
        <w:rPr>
          <w:b/>
          <w:i/>
        </w:rPr>
      </w:pPr>
      <w:r w:rsidRPr="00BE16A8">
        <w:rPr>
          <w:b/>
          <w:i/>
        </w:rPr>
        <w:t>__</w:t>
      </w:r>
      <w:r w:rsidR="005F6E2D" w:rsidRPr="00BE16A8">
        <w:rPr>
          <w:b/>
          <w:i/>
        </w:rPr>
        <w:t>__</w:t>
      </w:r>
      <w:r w:rsidR="005C4251" w:rsidRPr="00BE16A8">
        <w:rPr>
          <w:b/>
          <w:i/>
        </w:rPr>
        <w:t>One work from the PLT</w:t>
      </w:r>
      <w:r w:rsidR="00BE16A8">
        <w:rPr>
          <w:rStyle w:val="FootnoteReference"/>
          <w:b/>
          <w:i/>
        </w:rPr>
        <w:footnoteReference w:id="2"/>
      </w:r>
    </w:p>
    <w:tbl>
      <w:tblPr>
        <w:tblStyle w:val="TableGrid"/>
        <w:tblW w:w="0" w:type="auto"/>
        <w:tblLook w:val="04A0"/>
      </w:tblPr>
      <w:tblGrid>
        <w:gridCol w:w="912"/>
        <w:gridCol w:w="1868"/>
        <w:gridCol w:w="830"/>
        <w:gridCol w:w="924"/>
        <w:gridCol w:w="921"/>
      </w:tblGrid>
      <w:tr w:rsidR="005F6E2D" w:rsidTr="005F6E2D">
        <w:tc>
          <w:tcPr>
            <w:tcW w:w="0" w:type="auto"/>
          </w:tcPr>
          <w:p w:rsidR="005F6E2D" w:rsidRDefault="005F6E2D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0" w:type="auto"/>
          </w:tcPr>
          <w:p w:rsidR="005F6E2D" w:rsidRDefault="005F6E2D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5F6E2D" w:rsidRDefault="005F6E2D">
            <w:pPr>
              <w:rPr>
                <w:b/>
              </w:rPr>
            </w:pPr>
            <w:r>
              <w:rPr>
                <w:b/>
              </w:rPr>
              <w:t>Genre</w:t>
            </w:r>
          </w:p>
        </w:tc>
        <w:tc>
          <w:tcPr>
            <w:tcW w:w="924" w:type="dxa"/>
          </w:tcPr>
          <w:p w:rsidR="005F6E2D" w:rsidRDefault="005F6E2D">
            <w:pPr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810" w:type="dxa"/>
          </w:tcPr>
          <w:p w:rsidR="005F6E2D" w:rsidRDefault="005F6E2D">
            <w:pPr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F6E2D" w:rsidTr="005F6E2D">
        <w:tc>
          <w:tcPr>
            <w:tcW w:w="0" w:type="auto"/>
          </w:tcPr>
          <w:p w:rsidR="005F6E2D" w:rsidRDefault="00664A9A">
            <w:pPr>
              <w:rPr>
                <w:b/>
              </w:rPr>
            </w:pPr>
            <w:r>
              <w:rPr>
                <w:b/>
              </w:rPr>
              <w:t>Beckett</w:t>
            </w:r>
          </w:p>
        </w:tc>
        <w:tc>
          <w:tcPr>
            <w:tcW w:w="0" w:type="auto"/>
          </w:tcPr>
          <w:p w:rsidR="005F6E2D" w:rsidRDefault="00664A9A">
            <w:pPr>
              <w:rPr>
                <w:b/>
              </w:rPr>
            </w:pPr>
            <w:r>
              <w:rPr>
                <w:b/>
              </w:rPr>
              <w:t xml:space="preserve">Waiting for </w:t>
            </w:r>
            <w:proofErr w:type="spellStart"/>
            <w:r>
              <w:rPr>
                <w:b/>
              </w:rPr>
              <w:t>Godot</w:t>
            </w:r>
            <w:proofErr w:type="spellEnd"/>
          </w:p>
        </w:tc>
        <w:tc>
          <w:tcPr>
            <w:tcW w:w="0" w:type="auto"/>
          </w:tcPr>
          <w:p w:rsidR="005F6E2D" w:rsidRDefault="00664A9A">
            <w:pPr>
              <w:rPr>
                <w:b/>
              </w:rPr>
            </w:pPr>
            <w:r>
              <w:rPr>
                <w:b/>
              </w:rPr>
              <w:t>Drama</w:t>
            </w:r>
          </w:p>
        </w:tc>
        <w:tc>
          <w:tcPr>
            <w:tcW w:w="0" w:type="auto"/>
          </w:tcPr>
          <w:p w:rsidR="005F6E2D" w:rsidRDefault="00664A9A">
            <w:pPr>
              <w:rPr>
                <w:b/>
              </w:rPr>
            </w:pPr>
            <w:r>
              <w:rPr>
                <w:b/>
              </w:rPr>
              <w:t>C 20</w:t>
            </w:r>
          </w:p>
        </w:tc>
        <w:tc>
          <w:tcPr>
            <w:tcW w:w="921" w:type="dxa"/>
          </w:tcPr>
          <w:p w:rsidR="005F6E2D" w:rsidRDefault="00664A9A">
            <w:pPr>
              <w:rPr>
                <w:b/>
              </w:rPr>
            </w:pPr>
            <w:r>
              <w:rPr>
                <w:b/>
              </w:rPr>
              <w:t>France</w:t>
            </w:r>
          </w:p>
        </w:tc>
      </w:tr>
    </w:tbl>
    <w:p w:rsidR="00C64A66" w:rsidRDefault="00C64A66" w:rsidP="00C64A66">
      <w:pPr>
        <w:spacing w:after="0"/>
      </w:pPr>
    </w:p>
    <w:p w:rsidR="005C4251" w:rsidRPr="00BE16A8" w:rsidRDefault="00C64A66">
      <w:pPr>
        <w:rPr>
          <w:i/>
        </w:rPr>
      </w:pPr>
      <w:r w:rsidRPr="00BE16A8">
        <w:rPr>
          <w:b/>
          <w:i/>
        </w:rPr>
        <w:t>__</w:t>
      </w:r>
      <w:r w:rsidR="005F6E2D" w:rsidRPr="00BE16A8">
        <w:rPr>
          <w:b/>
          <w:i/>
        </w:rPr>
        <w:t>__</w:t>
      </w:r>
      <w:r w:rsidR="005C4251" w:rsidRPr="00BE16A8">
        <w:rPr>
          <w:b/>
          <w:i/>
        </w:rPr>
        <w:t>One</w:t>
      </w:r>
      <w:r w:rsidR="00BE16A8" w:rsidRPr="00BE16A8">
        <w:rPr>
          <w:b/>
          <w:i/>
        </w:rPr>
        <w:t>author (</w:t>
      </w:r>
      <w:r w:rsidR="005C4251" w:rsidRPr="00BE16A8">
        <w:rPr>
          <w:b/>
          <w:i/>
        </w:rPr>
        <w:t>work</w:t>
      </w:r>
      <w:r w:rsidR="00BE16A8" w:rsidRPr="00BE16A8">
        <w:rPr>
          <w:b/>
          <w:i/>
        </w:rPr>
        <w:t>)</w:t>
      </w:r>
      <w:r w:rsidR="005C4251" w:rsidRPr="00BE16A8">
        <w:rPr>
          <w:b/>
          <w:i/>
        </w:rPr>
        <w:t xml:space="preserve"> from the PLA</w:t>
      </w:r>
    </w:p>
    <w:tbl>
      <w:tblPr>
        <w:tblStyle w:val="TableGrid"/>
        <w:tblW w:w="0" w:type="auto"/>
        <w:tblLook w:val="04A0"/>
      </w:tblPr>
      <w:tblGrid>
        <w:gridCol w:w="859"/>
        <w:gridCol w:w="3196"/>
        <w:gridCol w:w="830"/>
        <w:gridCol w:w="924"/>
        <w:gridCol w:w="921"/>
      </w:tblGrid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Genre</w:t>
            </w:r>
          </w:p>
        </w:tc>
        <w:tc>
          <w:tcPr>
            <w:tcW w:w="924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810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F6E2D" w:rsidTr="0090099E">
        <w:tc>
          <w:tcPr>
            <w:tcW w:w="0" w:type="auto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Wilde</w:t>
            </w:r>
          </w:p>
        </w:tc>
        <w:tc>
          <w:tcPr>
            <w:tcW w:w="0" w:type="auto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The Importance of Being Earnest</w:t>
            </w:r>
          </w:p>
        </w:tc>
        <w:tc>
          <w:tcPr>
            <w:tcW w:w="0" w:type="auto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Drama</w:t>
            </w:r>
          </w:p>
        </w:tc>
        <w:tc>
          <w:tcPr>
            <w:tcW w:w="0" w:type="auto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C 19</w:t>
            </w:r>
          </w:p>
        </w:tc>
        <w:tc>
          <w:tcPr>
            <w:tcW w:w="921" w:type="dxa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Europe</w:t>
            </w:r>
          </w:p>
        </w:tc>
      </w:tr>
    </w:tbl>
    <w:p w:rsidR="00C64A66" w:rsidRDefault="00C64A66"/>
    <w:p w:rsidR="005C4251" w:rsidRPr="00BE16A8" w:rsidRDefault="00C64A66">
      <w:pPr>
        <w:rPr>
          <w:b/>
          <w:i/>
        </w:rPr>
      </w:pPr>
      <w:r w:rsidRPr="00BE16A8">
        <w:rPr>
          <w:b/>
          <w:i/>
        </w:rPr>
        <w:t>__</w:t>
      </w:r>
      <w:r w:rsidR="005F6E2D" w:rsidRPr="00BE16A8">
        <w:rPr>
          <w:b/>
          <w:i/>
        </w:rPr>
        <w:t>__</w:t>
      </w:r>
      <w:r w:rsidR="005C4251" w:rsidRPr="00BE16A8">
        <w:rPr>
          <w:b/>
          <w:i/>
        </w:rPr>
        <w:t>One work chosen free</w:t>
      </w:r>
      <w:r w:rsidRPr="00BE16A8">
        <w:rPr>
          <w:b/>
          <w:i/>
        </w:rPr>
        <w:t xml:space="preserve">ly </w:t>
      </w:r>
    </w:p>
    <w:tbl>
      <w:tblPr>
        <w:tblStyle w:val="TableGrid"/>
        <w:tblW w:w="0" w:type="auto"/>
        <w:tblLook w:val="04A0"/>
      </w:tblPr>
      <w:tblGrid>
        <w:gridCol w:w="1378"/>
        <w:gridCol w:w="2873"/>
        <w:gridCol w:w="830"/>
        <w:gridCol w:w="924"/>
        <w:gridCol w:w="921"/>
      </w:tblGrid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Genre</w:t>
            </w:r>
          </w:p>
        </w:tc>
        <w:tc>
          <w:tcPr>
            <w:tcW w:w="924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810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F6E2D" w:rsidTr="0090099E">
        <w:tc>
          <w:tcPr>
            <w:tcW w:w="0" w:type="auto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Shakespeare</w:t>
            </w:r>
          </w:p>
        </w:tc>
        <w:tc>
          <w:tcPr>
            <w:tcW w:w="0" w:type="auto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A Midsummer Night’s Dream</w:t>
            </w:r>
          </w:p>
        </w:tc>
        <w:tc>
          <w:tcPr>
            <w:tcW w:w="0" w:type="auto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Drama</w:t>
            </w:r>
          </w:p>
        </w:tc>
        <w:tc>
          <w:tcPr>
            <w:tcW w:w="0" w:type="auto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C 16</w:t>
            </w:r>
          </w:p>
        </w:tc>
        <w:tc>
          <w:tcPr>
            <w:tcW w:w="921" w:type="dxa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Europe</w:t>
            </w:r>
          </w:p>
        </w:tc>
      </w:tr>
    </w:tbl>
    <w:p w:rsidR="00C64A66" w:rsidRDefault="00C64A66"/>
    <w:p w:rsidR="005C4251" w:rsidRPr="00745368" w:rsidRDefault="005C4251">
      <w:pPr>
        <w:rPr>
          <w:b/>
          <w:sz w:val="28"/>
          <w:szCs w:val="28"/>
        </w:rPr>
      </w:pPr>
      <w:r w:rsidRPr="00745368">
        <w:rPr>
          <w:b/>
          <w:sz w:val="28"/>
          <w:szCs w:val="28"/>
        </w:rPr>
        <w:t>Part 4: Literature-critical study</w:t>
      </w:r>
      <w:r w:rsidR="005F6E2D" w:rsidRPr="00745368">
        <w:rPr>
          <w:b/>
          <w:sz w:val="28"/>
          <w:szCs w:val="28"/>
        </w:rPr>
        <w:t xml:space="preserve"> (3 works)</w:t>
      </w:r>
    </w:p>
    <w:p w:rsidR="005C4251" w:rsidRPr="00BE16A8" w:rsidRDefault="005C4251">
      <w:pPr>
        <w:rPr>
          <w:b/>
          <w:i/>
        </w:rPr>
      </w:pPr>
      <w:r w:rsidRPr="00BE16A8">
        <w:rPr>
          <w:b/>
          <w:i/>
        </w:rPr>
        <w:t xml:space="preserve">_____ </w:t>
      </w:r>
      <w:r w:rsidR="005F6E2D" w:rsidRPr="00BE16A8">
        <w:rPr>
          <w:b/>
          <w:i/>
        </w:rPr>
        <w:t xml:space="preserve">First </w:t>
      </w:r>
      <w:r w:rsidR="00C64A66" w:rsidRPr="00BE16A8">
        <w:rPr>
          <w:b/>
          <w:i/>
        </w:rPr>
        <w:t xml:space="preserve">PLA </w:t>
      </w:r>
      <w:r w:rsidR="00BE16A8" w:rsidRPr="00BE16A8">
        <w:rPr>
          <w:b/>
          <w:i/>
        </w:rPr>
        <w:t>author (work)</w:t>
      </w:r>
    </w:p>
    <w:tbl>
      <w:tblPr>
        <w:tblStyle w:val="TableGrid"/>
        <w:tblW w:w="0" w:type="auto"/>
        <w:tblLook w:val="04A0"/>
      </w:tblPr>
      <w:tblGrid>
        <w:gridCol w:w="1651"/>
        <w:gridCol w:w="1648"/>
        <w:gridCol w:w="821"/>
        <w:gridCol w:w="924"/>
        <w:gridCol w:w="921"/>
      </w:tblGrid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Genre</w:t>
            </w:r>
          </w:p>
        </w:tc>
        <w:tc>
          <w:tcPr>
            <w:tcW w:w="924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810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F6E2D" w:rsidTr="0090099E">
        <w:tc>
          <w:tcPr>
            <w:tcW w:w="0" w:type="auto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Emily Dickinson</w:t>
            </w:r>
          </w:p>
        </w:tc>
        <w:tc>
          <w:tcPr>
            <w:tcW w:w="0" w:type="auto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Selected Poetry</w:t>
            </w:r>
          </w:p>
        </w:tc>
        <w:tc>
          <w:tcPr>
            <w:tcW w:w="0" w:type="auto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Poetry</w:t>
            </w:r>
          </w:p>
        </w:tc>
        <w:tc>
          <w:tcPr>
            <w:tcW w:w="0" w:type="auto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C 19</w:t>
            </w:r>
          </w:p>
        </w:tc>
        <w:tc>
          <w:tcPr>
            <w:tcW w:w="921" w:type="dxa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USA</w:t>
            </w:r>
          </w:p>
        </w:tc>
      </w:tr>
    </w:tbl>
    <w:p w:rsidR="005F6E2D" w:rsidRDefault="005F6E2D"/>
    <w:p w:rsidR="005F6E2D" w:rsidRPr="00BE16A8" w:rsidRDefault="00C64A66" w:rsidP="00C64A66">
      <w:pPr>
        <w:rPr>
          <w:b/>
          <w:i/>
        </w:rPr>
      </w:pPr>
      <w:r w:rsidRPr="00BE16A8">
        <w:rPr>
          <w:b/>
          <w:i/>
        </w:rPr>
        <w:t xml:space="preserve">_____ </w:t>
      </w:r>
      <w:r w:rsidR="005F6E2D" w:rsidRPr="00BE16A8">
        <w:rPr>
          <w:b/>
          <w:i/>
        </w:rPr>
        <w:t xml:space="preserve">Second </w:t>
      </w:r>
      <w:r w:rsidRPr="00BE16A8">
        <w:rPr>
          <w:b/>
          <w:i/>
        </w:rPr>
        <w:t xml:space="preserve">PLA </w:t>
      </w:r>
      <w:r w:rsidR="00BE16A8">
        <w:rPr>
          <w:b/>
          <w:i/>
        </w:rPr>
        <w:t>author (work)</w:t>
      </w:r>
    </w:p>
    <w:tbl>
      <w:tblPr>
        <w:tblStyle w:val="TableGrid"/>
        <w:tblW w:w="0" w:type="auto"/>
        <w:tblLook w:val="04A0"/>
      </w:tblPr>
      <w:tblGrid>
        <w:gridCol w:w="859"/>
        <w:gridCol w:w="2229"/>
        <w:gridCol w:w="1813"/>
        <w:gridCol w:w="924"/>
        <w:gridCol w:w="921"/>
      </w:tblGrid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Genre</w:t>
            </w:r>
          </w:p>
        </w:tc>
        <w:tc>
          <w:tcPr>
            <w:tcW w:w="924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810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F6E2D" w:rsidTr="0090099E">
        <w:tc>
          <w:tcPr>
            <w:tcW w:w="0" w:type="auto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Woolf</w:t>
            </w:r>
          </w:p>
        </w:tc>
        <w:tc>
          <w:tcPr>
            <w:tcW w:w="0" w:type="auto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A Room of One’s Own</w:t>
            </w:r>
          </w:p>
        </w:tc>
        <w:tc>
          <w:tcPr>
            <w:tcW w:w="0" w:type="auto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Nonfiction Essays</w:t>
            </w:r>
          </w:p>
        </w:tc>
        <w:tc>
          <w:tcPr>
            <w:tcW w:w="0" w:type="auto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C 20</w:t>
            </w:r>
          </w:p>
        </w:tc>
        <w:tc>
          <w:tcPr>
            <w:tcW w:w="921" w:type="dxa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Europe</w:t>
            </w:r>
          </w:p>
        </w:tc>
      </w:tr>
    </w:tbl>
    <w:p w:rsidR="005F6E2D" w:rsidRPr="00BE16A8" w:rsidRDefault="005F6E2D" w:rsidP="00C64A66">
      <w:pPr>
        <w:rPr>
          <w:b/>
        </w:rPr>
      </w:pPr>
    </w:p>
    <w:p w:rsidR="00C64A66" w:rsidRPr="00BE16A8" w:rsidRDefault="00C64A66" w:rsidP="00C64A66">
      <w:pPr>
        <w:rPr>
          <w:b/>
        </w:rPr>
      </w:pPr>
      <w:r w:rsidRPr="00BE16A8">
        <w:rPr>
          <w:b/>
          <w:i/>
        </w:rPr>
        <w:t xml:space="preserve">_____ </w:t>
      </w:r>
      <w:r w:rsidR="005F6E2D" w:rsidRPr="00BE16A8">
        <w:rPr>
          <w:b/>
          <w:i/>
        </w:rPr>
        <w:t xml:space="preserve">Third </w:t>
      </w:r>
      <w:r w:rsidRPr="00BE16A8">
        <w:rPr>
          <w:b/>
          <w:i/>
        </w:rPr>
        <w:t xml:space="preserve">PLA </w:t>
      </w:r>
      <w:r w:rsidR="00BE16A8">
        <w:rPr>
          <w:b/>
          <w:i/>
        </w:rPr>
        <w:t>author (</w:t>
      </w:r>
      <w:r w:rsidRPr="00BE16A8">
        <w:rPr>
          <w:b/>
          <w:i/>
        </w:rPr>
        <w:t>work</w:t>
      </w:r>
      <w:r w:rsidR="00BE16A8">
        <w:rPr>
          <w:b/>
        </w:rPr>
        <w:t>)</w:t>
      </w:r>
    </w:p>
    <w:tbl>
      <w:tblPr>
        <w:tblStyle w:val="TableGrid"/>
        <w:tblW w:w="0" w:type="auto"/>
        <w:tblLook w:val="04A0"/>
      </w:tblPr>
      <w:tblGrid>
        <w:gridCol w:w="1093"/>
        <w:gridCol w:w="1209"/>
        <w:gridCol w:w="774"/>
        <w:gridCol w:w="924"/>
        <w:gridCol w:w="921"/>
      </w:tblGrid>
      <w:tr w:rsidR="005F6E2D" w:rsidTr="00664A9A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Genre</w:t>
            </w:r>
          </w:p>
        </w:tc>
        <w:tc>
          <w:tcPr>
            <w:tcW w:w="924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921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F6E2D" w:rsidTr="0090099E">
        <w:tc>
          <w:tcPr>
            <w:tcW w:w="0" w:type="auto"/>
          </w:tcPr>
          <w:p w:rsidR="005F6E2D" w:rsidRDefault="00664A9A" w:rsidP="0090099E">
            <w:pPr>
              <w:rPr>
                <w:b/>
              </w:rPr>
            </w:pPr>
            <w:proofErr w:type="spellStart"/>
            <w:r>
              <w:rPr>
                <w:b/>
              </w:rPr>
              <w:t>Gordimer</w:t>
            </w:r>
            <w:proofErr w:type="spellEnd"/>
          </w:p>
        </w:tc>
        <w:tc>
          <w:tcPr>
            <w:tcW w:w="0" w:type="auto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The Pickup</w:t>
            </w:r>
          </w:p>
        </w:tc>
        <w:tc>
          <w:tcPr>
            <w:tcW w:w="0" w:type="auto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Novel</w:t>
            </w:r>
          </w:p>
        </w:tc>
        <w:tc>
          <w:tcPr>
            <w:tcW w:w="0" w:type="auto"/>
          </w:tcPr>
          <w:p w:rsidR="005F6E2D" w:rsidRDefault="00664A9A" w:rsidP="0090099E">
            <w:pPr>
              <w:rPr>
                <w:b/>
              </w:rPr>
            </w:pPr>
            <w:r>
              <w:rPr>
                <w:b/>
              </w:rPr>
              <w:t>C 20</w:t>
            </w:r>
          </w:p>
        </w:tc>
        <w:tc>
          <w:tcPr>
            <w:tcW w:w="921" w:type="dxa"/>
          </w:tcPr>
          <w:p w:rsidR="005F6E2D" w:rsidRDefault="00664A9A" w:rsidP="0090099E">
            <w:pPr>
              <w:rPr>
                <w:b/>
              </w:rPr>
            </w:pPr>
            <w:proofErr w:type="spellStart"/>
            <w:r>
              <w:rPr>
                <w:b/>
              </w:rPr>
              <w:t>Africe</w:t>
            </w:r>
            <w:proofErr w:type="spellEnd"/>
          </w:p>
        </w:tc>
      </w:tr>
    </w:tbl>
    <w:p w:rsidR="007C4A90" w:rsidRDefault="007C4A90">
      <w:pPr>
        <w:rPr>
          <w:b/>
        </w:rPr>
      </w:pPr>
    </w:p>
    <w:p w:rsidR="005C4251" w:rsidRPr="007C4A90" w:rsidRDefault="005C4251">
      <w:pPr>
        <w:rPr>
          <w:b/>
          <w:i/>
        </w:rPr>
      </w:pPr>
      <w:r w:rsidRPr="007C4A90">
        <w:rPr>
          <w:b/>
          <w:i/>
        </w:rPr>
        <w:t xml:space="preserve">Overall: </w:t>
      </w:r>
    </w:p>
    <w:tbl>
      <w:tblPr>
        <w:tblStyle w:val="TableGrid"/>
        <w:tblW w:w="0" w:type="auto"/>
        <w:tblLook w:val="04A0"/>
      </w:tblPr>
      <w:tblGrid>
        <w:gridCol w:w="1090"/>
        <w:gridCol w:w="1165"/>
        <w:gridCol w:w="1051"/>
        <w:gridCol w:w="3778"/>
      </w:tblGrid>
      <w:tr w:rsidR="00266B04" w:rsidTr="00266B04"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2 genres?</w:t>
            </w:r>
          </w:p>
        </w:tc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2 periods?</w:t>
            </w:r>
          </w:p>
        </w:tc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2 places?</w:t>
            </w:r>
          </w:p>
        </w:tc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Author doesn’t repeat in any one Part?</w:t>
            </w:r>
          </w:p>
        </w:tc>
      </w:tr>
      <w:tr w:rsidR="00266B04" w:rsidTr="00266B04"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</w:tr>
      <w:tr w:rsidR="00266B04" w:rsidTr="00266B04"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</w:tr>
    </w:tbl>
    <w:p w:rsidR="005C4251" w:rsidRPr="00266B04" w:rsidRDefault="005C4251">
      <w:pPr>
        <w:rPr>
          <w:b/>
        </w:rPr>
      </w:pPr>
    </w:p>
    <w:sectPr w:rsidR="005C4251" w:rsidRPr="00266B04" w:rsidSect="0062022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FD7" w:rsidRDefault="009D3FD7" w:rsidP="00BE16A8">
      <w:pPr>
        <w:spacing w:after="0" w:line="240" w:lineRule="auto"/>
      </w:pPr>
      <w:r>
        <w:separator/>
      </w:r>
    </w:p>
  </w:endnote>
  <w:endnote w:type="continuationSeparator" w:id="1">
    <w:p w:rsidR="009D3FD7" w:rsidRDefault="009D3FD7" w:rsidP="00BE1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337" w:rsidRDefault="00065BDD">
    <w:pPr>
      <w:pStyle w:val="Footer"/>
    </w:pPr>
    <w:r>
      <w:t>Linda H. Olson</w:t>
    </w:r>
    <w:r>
      <w:ptab w:relativeTo="margin" w:alignment="center" w:leader="none"/>
    </w:r>
    <w:r>
      <w:t>Discovery College, Hong Kong</w:t>
    </w:r>
    <w:r>
      <w:ptab w:relativeTo="margin" w:alignment="right" w:leader="none"/>
    </w:r>
    <w:r>
      <w:t>21-23 January,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FD7" w:rsidRDefault="009D3FD7" w:rsidP="00BE16A8">
      <w:pPr>
        <w:spacing w:after="0" w:line="240" w:lineRule="auto"/>
      </w:pPr>
      <w:r>
        <w:separator/>
      </w:r>
    </w:p>
  </w:footnote>
  <w:footnote w:type="continuationSeparator" w:id="1">
    <w:p w:rsidR="009D3FD7" w:rsidRDefault="009D3FD7" w:rsidP="00BE16A8">
      <w:pPr>
        <w:spacing w:after="0" w:line="240" w:lineRule="auto"/>
      </w:pPr>
      <w:r>
        <w:continuationSeparator/>
      </w:r>
    </w:p>
  </w:footnote>
  <w:footnote w:id="2">
    <w:p w:rsidR="00BE16A8" w:rsidRDefault="00BE16A8">
      <w:pPr>
        <w:pStyle w:val="FootnoteText"/>
      </w:pPr>
      <w:r>
        <w:rPr>
          <w:rStyle w:val="FootnoteReference"/>
        </w:rPr>
        <w:footnoteRef/>
      </w:r>
      <w:r>
        <w:t xml:space="preserve"> The tables have been formatted for ‘auto-fit’. Please complete as a soft copy.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C4251"/>
    <w:rsid w:val="00065BDD"/>
    <w:rsid w:val="000B54E7"/>
    <w:rsid w:val="00266651"/>
    <w:rsid w:val="00266B04"/>
    <w:rsid w:val="004B615A"/>
    <w:rsid w:val="00506622"/>
    <w:rsid w:val="0056149A"/>
    <w:rsid w:val="005C4251"/>
    <w:rsid w:val="005F6E2D"/>
    <w:rsid w:val="00620224"/>
    <w:rsid w:val="00621337"/>
    <w:rsid w:val="00664A9A"/>
    <w:rsid w:val="00676DF2"/>
    <w:rsid w:val="00745368"/>
    <w:rsid w:val="007C4A90"/>
    <w:rsid w:val="009518E4"/>
    <w:rsid w:val="009D3FD7"/>
    <w:rsid w:val="00BE16A8"/>
    <w:rsid w:val="00C243A9"/>
    <w:rsid w:val="00C64A66"/>
    <w:rsid w:val="00EB7CB0"/>
    <w:rsid w:val="00EF2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H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2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2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F6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BE16A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E16A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E16A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6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16A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16A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213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337"/>
  </w:style>
  <w:style w:type="paragraph" w:styleId="Footer">
    <w:name w:val="footer"/>
    <w:basedOn w:val="Normal"/>
    <w:link w:val="FooterChar"/>
    <w:uiPriority w:val="99"/>
    <w:unhideWhenUsed/>
    <w:rsid w:val="006213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3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2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F6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BE16A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E16A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E16A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6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16A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16A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213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337"/>
  </w:style>
  <w:style w:type="paragraph" w:styleId="Footer">
    <w:name w:val="footer"/>
    <w:basedOn w:val="Normal"/>
    <w:link w:val="FooterChar"/>
    <w:uiPriority w:val="99"/>
    <w:unhideWhenUsed/>
    <w:rsid w:val="006213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3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8606E-7AFB-4F54-B89E-174B95563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248</Words>
  <Characters>1415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jonathaneb</cp:lastModifiedBy>
  <cp:revision>2</cp:revision>
  <cp:lastPrinted>2011-01-16T05:01:00Z</cp:lastPrinted>
  <dcterms:created xsi:type="dcterms:W3CDTF">2011-01-25T02:30:00Z</dcterms:created>
  <dcterms:modified xsi:type="dcterms:W3CDTF">2011-01-25T02:30:00Z</dcterms:modified>
</cp:coreProperties>
</file>